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103"/>
        <w:gridCol w:w="2262"/>
      </w:tblGrid>
      <w:tr w:rsidR="00862A92" w:rsidRPr="00735DE2" w:rsidTr="00735DE2">
        <w:tc>
          <w:tcPr>
            <w:tcW w:w="297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t>Nom du client</w:t>
            </w:r>
            <w:r w:rsidR="00EA5FE1" w:rsidRPr="00735DE2">
              <w:t xml:space="preserve"> (entité)</w:t>
            </w:r>
          </w:p>
        </w:tc>
        <w:tc>
          <w:tcPr>
            <w:tcW w:w="5103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fldChar w:fldCharType="begin">
                <w:ffData>
                  <w:name w:val="entite"/>
                  <w:enabled/>
                  <w:calcOnExit w:val="0"/>
                  <w:textInput/>
                </w:ffData>
              </w:fldChar>
            </w:r>
            <w:bookmarkStart w:id="0" w:name="entite"/>
            <w:r w:rsidRPr="00735DE2">
              <w:instrText xml:space="preserve"> FORMTEXT </w:instrText>
            </w:r>
            <w:r w:rsidRPr="00735DE2">
              <w:fldChar w:fldCharType="separate"/>
            </w:r>
            <w:bookmarkStart w:id="1" w:name="_GoBack"/>
            <w:r w:rsidRPr="00735DE2">
              <w:t> </w:t>
            </w:r>
            <w:r w:rsidRPr="00735DE2">
              <w:t> </w:t>
            </w:r>
            <w:r w:rsidRPr="00735DE2">
              <w:t> </w:t>
            </w:r>
            <w:r w:rsidRPr="00735DE2">
              <w:t> </w:t>
            </w:r>
            <w:r w:rsidRPr="00735DE2">
              <w:t> </w:t>
            </w:r>
            <w:bookmarkEnd w:id="1"/>
            <w:r w:rsidRPr="00735DE2">
              <w:fldChar w:fldCharType="end"/>
            </w:r>
            <w:bookmarkEnd w:id="0"/>
          </w:p>
        </w:tc>
        <w:tc>
          <w:tcPr>
            <w:tcW w:w="226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(dénomination officielle)</w:t>
            </w:r>
          </w:p>
        </w:tc>
      </w:tr>
      <w:tr w:rsidR="00862A92" w:rsidRPr="00735DE2" w:rsidTr="00735DE2">
        <w:tc>
          <w:tcPr>
            <w:tcW w:w="297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t>Adresse</w:t>
            </w:r>
          </w:p>
        </w:tc>
        <w:tc>
          <w:tcPr>
            <w:tcW w:w="5103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Pr="00735DE2">
              <w:instrText xml:space="preserve"> FORMTEXT </w:instrText>
            </w:r>
            <w:r w:rsidRPr="00735DE2">
              <w:fldChar w:fldCharType="separate"/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fldChar w:fldCharType="end"/>
            </w:r>
            <w:bookmarkEnd w:id="2"/>
          </w:p>
        </w:tc>
        <w:tc>
          <w:tcPr>
            <w:tcW w:w="226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(siège)</w:t>
            </w:r>
          </w:p>
        </w:tc>
      </w:tr>
      <w:tr w:rsidR="00862A92" w:rsidRPr="00735DE2" w:rsidTr="00735DE2">
        <w:tc>
          <w:tcPr>
            <w:tcW w:w="297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t>Représentée par</w:t>
            </w:r>
          </w:p>
        </w:tc>
        <w:tc>
          <w:tcPr>
            <w:tcW w:w="5103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fldChar w:fldCharType="begin">
                <w:ffData>
                  <w:name w:val="represente"/>
                  <w:enabled/>
                  <w:calcOnExit w:val="0"/>
                  <w:textInput/>
                </w:ffData>
              </w:fldChar>
            </w:r>
            <w:bookmarkStart w:id="3" w:name="represente"/>
            <w:r w:rsidRPr="00735DE2">
              <w:instrText xml:space="preserve"> FORMTEXT </w:instrText>
            </w:r>
            <w:r w:rsidRPr="00735DE2">
              <w:fldChar w:fldCharType="separate"/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fldChar w:fldCharType="end"/>
            </w:r>
            <w:bookmarkEnd w:id="3"/>
          </w:p>
        </w:tc>
        <w:tc>
          <w:tcPr>
            <w:tcW w:w="226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</w:p>
        </w:tc>
      </w:tr>
      <w:tr w:rsidR="00862A92" w:rsidRPr="00735DE2" w:rsidTr="00735DE2">
        <w:tc>
          <w:tcPr>
            <w:tcW w:w="297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t>Numéro d’utilisateur  extranet</w:t>
            </w:r>
          </w:p>
        </w:tc>
        <w:tc>
          <w:tcPr>
            <w:tcW w:w="5103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fldChar w:fldCharType="begin">
                <w:ffData>
                  <w:name w:val="num_extra"/>
                  <w:enabled/>
                  <w:calcOnExit w:val="0"/>
                  <w:textInput/>
                </w:ffData>
              </w:fldChar>
            </w:r>
            <w:bookmarkStart w:id="4" w:name="num_extra"/>
            <w:r w:rsidRPr="00735DE2">
              <w:instrText xml:space="preserve"> FORMTEXT </w:instrText>
            </w:r>
            <w:r w:rsidRPr="00735DE2">
              <w:fldChar w:fldCharType="separate"/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fldChar w:fldCharType="end"/>
            </w:r>
            <w:bookmarkEnd w:id="4"/>
          </w:p>
        </w:tc>
        <w:tc>
          <w:tcPr>
            <w:tcW w:w="226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(</w:t>
            </w:r>
            <w:r w:rsidRPr="00735DE2">
              <w:rPr>
                <w:b/>
                <w:sz w:val="20"/>
                <w:szCs w:val="20"/>
              </w:rPr>
              <w:t>obligatoire</w:t>
            </w:r>
            <w:r w:rsidRPr="00735DE2">
              <w:rPr>
                <w:sz w:val="20"/>
                <w:szCs w:val="20"/>
              </w:rPr>
              <w:t>)</w:t>
            </w:r>
          </w:p>
        </w:tc>
      </w:tr>
      <w:tr w:rsidR="00862A92" w:rsidRPr="00735DE2" w:rsidTr="00735DE2">
        <w:tc>
          <w:tcPr>
            <w:tcW w:w="297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t>Numéro(s) de client  Ethias</w:t>
            </w:r>
          </w:p>
        </w:tc>
        <w:tc>
          <w:tcPr>
            <w:tcW w:w="5103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</w:pPr>
            <w:r w:rsidRPr="00735DE2">
              <w:fldChar w:fldCharType="begin">
                <w:ffData>
                  <w:name w:val="num_client"/>
                  <w:enabled/>
                  <w:calcOnExit w:val="0"/>
                  <w:textInput/>
                </w:ffData>
              </w:fldChar>
            </w:r>
            <w:bookmarkStart w:id="5" w:name="num_client"/>
            <w:r w:rsidRPr="00735DE2">
              <w:instrText xml:space="preserve"> FORMTEXT </w:instrText>
            </w:r>
            <w:r w:rsidRPr="00735DE2">
              <w:fldChar w:fldCharType="separate"/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rPr>
                <w:noProof/>
              </w:rPr>
              <w:t> </w:t>
            </w:r>
            <w:r w:rsidRPr="00735DE2">
              <w:fldChar w:fldCharType="end"/>
            </w:r>
            <w:bookmarkEnd w:id="5"/>
          </w:p>
        </w:tc>
        <w:tc>
          <w:tcPr>
            <w:tcW w:w="2262" w:type="dxa"/>
            <w:shd w:val="clear" w:color="auto" w:fill="auto"/>
          </w:tcPr>
          <w:p w:rsidR="00862A92" w:rsidRPr="00735DE2" w:rsidRDefault="00862A92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(facultatif)</w:t>
            </w:r>
          </w:p>
        </w:tc>
      </w:tr>
    </w:tbl>
    <w:p w:rsidR="003D56BD" w:rsidRDefault="00826C19" w:rsidP="00862A92">
      <w:r>
        <w:tab/>
      </w:r>
      <w:r w:rsidR="00933F02">
        <w:tab/>
      </w:r>
      <w:r w:rsidR="0097680C">
        <w:t xml:space="preserve">    </w:t>
      </w:r>
    </w:p>
    <w:p w:rsidR="0084072C" w:rsidRDefault="00633A30" w:rsidP="003D56BD">
      <w:r>
        <w:t xml:space="preserve">donne </w:t>
      </w:r>
      <w:r w:rsidR="00AB6728">
        <w:t xml:space="preserve">à Ethias </w:t>
      </w:r>
      <w:r>
        <w:t xml:space="preserve">l’autorisation d’envoyer </w:t>
      </w:r>
      <w:r w:rsidR="002E7AAC">
        <w:t>un lien contenant les factures</w:t>
      </w:r>
      <w:r w:rsidR="00AB6728">
        <w:t xml:space="preserve"> électroniques </w:t>
      </w:r>
      <w:r w:rsidR="00D153ED">
        <w:t xml:space="preserve">au format PDF </w:t>
      </w:r>
      <w:r w:rsidR="00AB6728">
        <w:t xml:space="preserve">aux </w:t>
      </w:r>
      <w:r w:rsidR="006763B5">
        <w:t>adresses</w:t>
      </w:r>
      <w:r w:rsidR="00AB6728">
        <w:t xml:space="preserve"> suivantes</w:t>
      </w:r>
      <w:r w:rsidR="0084072C">
        <w:t> :</w:t>
      </w:r>
    </w:p>
    <w:p w:rsidR="00D47372" w:rsidRPr="00D47372" w:rsidRDefault="00D47372" w:rsidP="003D56BD">
      <w:pPr>
        <w:rPr>
          <w:sz w:val="10"/>
          <w:szCs w:val="10"/>
        </w:rPr>
      </w:pPr>
    </w:p>
    <w:p w:rsidR="00D47372" w:rsidRPr="00EA5FE1" w:rsidRDefault="00D47372" w:rsidP="00D47372">
      <w:pPr>
        <w:rPr>
          <w:b/>
          <w:sz w:val="16"/>
          <w:szCs w:val="16"/>
        </w:rPr>
      </w:pPr>
      <w:r>
        <w:rPr>
          <w:sz w:val="32"/>
          <w:szCs w:val="32"/>
        </w:rPr>
        <w:fldChar w:fldCharType="begin">
          <w:ffData>
            <w:name w:val="cs_all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6" w:name="cs_all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6"/>
      <w:r>
        <w:t xml:space="preserve">  </w:t>
      </w:r>
      <w:r w:rsidRPr="00EA5FE1">
        <w:rPr>
          <w:b/>
        </w:rPr>
        <w:t xml:space="preserve">Pour l’ensemble des produits d’assurance souscrits </w:t>
      </w:r>
    </w:p>
    <w:p w:rsidR="00B45D41" w:rsidRDefault="004953A4" w:rsidP="003D56BD">
      <w:r w:rsidRPr="004953A4">
        <w:rPr>
          <w:i/>
        </w:rPr>
        <w:t>3 adresses maximum, les adres</w:t>
      </w:r>
      <w:r w:rsidR="0084072C">
        <w:rPr>
          <w:i/>
        </w:rPr>
        <w:t>ses génériques sont préférables</w:t>
      </w:r>
      <w:r>
        <w:t> </w:t>
      </w:r>
      <w:r w:rsidR="0084072C">
        <w:rPr>
          <w:i/>
        </w:rPr>
        <w:t>(</w:t>
      </w:r>
      <w:r w:rsidR="0084072C" w:rsidRPr="0084072C">
        <w:rPr>
          <w:i/>
          <w:vertAlign w:val="superscript"/>
        </w:rPr>
        <w:t>1</w:t>
      </w:r>
      <w:r w:rsidR="0084072C">
        <w:rPr>
          <w:i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E7AAC" w:rsidRPr="00735DE2" w:rsidTr="00735DE2">
        <w:tc>
          <w:tcPr>
            <w:tcW w:w="9493" w:type="dxa"/>
            <w:shd w:val="clear" w:color="auto" w:fill="E7E6E6"/>
          </w:tcPr>
          <w:p w:rsidR="002E7AAC" w:rsidRPr="00735DE2" w:rsidRDefault="00D153ED" w:rsidP="00735DE2">
            <w:pPr>
              <w:spacing w:line="240" w:lineRule="auto"/>
            </w:pPr>
            <w:r w:rsidRPr="00735DE2">
              <w:t xml:space="preserve">Adresse(s) </w:t>
            </w:r>
            <w:r w:rsidR="00EB347B" w:rsidRPr="00735DE2">
              <w:t>e-</w:t>
            </w:r>
            <w:r w:rsidR="002E7AAC" w:rsidRPr="00735DE2">
              <w:t>mail</w:t>
            </w:r>
          </w:p>
        </w:tc>
      </w:tr>
      <w:tr w:rsidR="002E7AAC" w:rsidRPr="00735DE2" w:rsidTr="00735DE2">
        <w:tc>
          <w:tcPr>
            <w:tcW w:w="9493" w:type="dxa"/>
            <w:shd w:val="clear" w:color="auto" w:fill="auto"/>
          </w:tcPr>
          <w:p w:rsidR="002E7AAC" w:rsidRPr="00735DE2" w:rsidRDefault="00D45380" w:rsidP="00735DE2">
            <w:pPr>
              <w:spacing w:line="240" w:lineRule="auto"/>
            </w:pPr>
            <w:r w:rsidRPr="00735DE2">
              <w:fldChar w:fldCharType="begin">
                <w:ffData>
                  <w:name w:val="mail1"/>
                  <w:enabled/>
                  <w:calcOnExit w:val="0"/>
                  <w:textInput/>
                </w:ffData>
              </w:fldChar>
            </w:r>
            <w:bookmarkStart w:id="7" w:name="mail1"/>
            <w:r w:rsidRPr="00735DE2">
              <w:instrText xml:space="preserve"> FORMTEXT </w:instrText>
            </w:r>
            <w:r w:rsidRPr="00735DE2">
              <w:fldChar w:fldCharType="separate"/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Pr="00735DE2">
              <w:fldChar w:fldCharType="end"/>
            </w:r>
            <w:bookmarkEnd w:id="7"/>
          </w:p>
        </w:tc>
      </w:tr>
      <w:tr w:rsidR="002E7AAC" w:rsidRPr="00735DE2" w:rsidTr="00735DE2">
        <w:tc>
          <w:tcPr>
            <w:tcW w:w="9493" w:type="dxa"/>
            <w:shd w:val="clear" w:color="auto" w:fill="auto"/>
          </w:tcPr>
          <w:p w:rsidR="002E7AAC" w:rsidRPr="00735DE2" w:rsidRDefault="00D45380" w:rsidP="00735DE2">
            <w:pPr>
              <w:spacing w:line="240" w:lineRule="auto"/>
            </w:pPr>
            <w:r w:rsidRPr="00735DE2">
              <w:fldChar w:fldCharType="begin">
                <w:ffData>
                  <w:name w:val="mail2"/>
                  <w:enabled/>
                  <w:calcOnExit w:val="0"/>
                  <w:textInput/>
                </w:ffData>
              </w:fldChar>
            </w:r>
            <w:bookmarkStart w:id="8" w:name="mail2"/>
            <w:r w:rsidRPr="00735DE2">
              <w:instrText xml:space="preserve"> FORMTEXT </w:instrText>
            </w:r>
            <w:r w:rsidRPr="00735DE2">
              <w:fldChar w:fldCharType="separate"/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Pr="00735DE2">
              <w:fldChar w:fldCharType="end"/>
            </w:r>
            <w:bookmarkEnd w:id="8"/>
          </w:p>
        </w:tc>
      </w:tr>
      <w:tr w:rsidR="002E7AAC" w:rsidRPr="00735DE2" w:rsidTr="00735DE2">
        <w:tc>
          <w:tcPr>
            <w:tcW w:w="9493" w:type="dxa"/>
            <w:shd w:val="clear" w:color="auto" w:fill="auto"/>
          </w:tcPr>
          <w:p w:rsidR="002E7AAC" w:rsidRPr="00735DE2" w:rsidRDefault="00D45380" w:rsidP="00735DE2">
            <w:pPr>
              <w:spacing w:line="240" w:lineRule="auto"/>
            </w:pPr>
            <w:r w:rsidRPr="00735DE2">
              <w:fldChar w:fldCharType="begin">
                <w:ffData>
                  <w:name w:val="mail3"/>
                  <w:enabled/>
                  <w:calcOnExit w:val="0"/>
                  <w:textInput/>
                </w:ffData>
              </w:fldChar>
            </w:r>
            <w:bookmarkStart w:id="9" w:name="mail3"/>
            <w:r w:rsidRPr="00735DE2">
              <w:instrText xml:space="preserve"> FORMTEXT </w:instrText>
            </w:r>
            <w:r w:rsidRPr="00735DE2">
              <w:fldChar w:fldCharType="separate"/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="00F62CB2" w:rsidRPr="00735DE2">
              <w:t> </w:t>
            </w:r>
            <w:r w:rsidRPr="00735DE2">
              <w:fldChar w:fldCharType="end"/>
            </w:r>
            <w:bookmarkEnd w:id="9"/>
          </w:p>
        </w:tc>
      </w:tr>
    </w:tbl>
    <w:p w:rsidR="00862A92" w:rsidRPr="00D47372" w:rsidRDefault="00862A92" w:rsidP="003D56BD">
      <w:pPr>
        <w:rPr>
          <w:sz w:val="10"/>
          <w:szCs w:val="10"/>
        </w:rPr>
      </w:pPr>
    </w:p>
    <w:p w:rsidR="00EA5FE1" w:rsidRDefault="00D47372" w:rsidP="003D56BD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EA5FE1" w:rsidRPr="00D47372">
        <w:rPr>
          <w:b/>
          <w:sz w:val="20"/>
          <w:szCs w:val="20"/>
        </w:rPr>
        <w:t>u</w:t>
      </w:r>
    </w:p>
    <w:p w:rsidR="00D47372" w:rsidRPr="00D47372" w:rsidRDefault="00D47372" w:rsidP="003D56BD">
      <w:pPr>
        <w:rPr>
          <w:b/>
          <w:sz w:val="20"/>
          <w:szCs w:val="20"/>
        </w:rPr>
      </w:pPr>
    </w:p>
    <w:p w:rsidR="0084072C" w:rsidRDefault="00765BB6" w:rsidP="003D56BD">
      <w:r>
        <w:rPr>
          <w:sz w:val="32"/>
          <w:szCs w:val="32"/>
        </w:rPr>
        <w:fldChar w:fldCharType="begin">
          <w:ffData>
            <w:name w:val="cs_un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0" w:name="cs_un"/>
      <w:r>
        <w:rPr>
          <w:sz w:val="32"/>
          <w:szCs w:val="32"/>
        </w:rPr>
        <w:instrText xml:space="preserve"> FORMCHECKBOX </w:instrText>
      </w:r>
      <w:r w:rsidR="00D44565">
        <w:rPr>
          <w:sz w:val="32"/>
          <w:szCs w:val="32"/>
        </w:rPr>
      </w:r>
      <w:r w:rsidR="00D44565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0"/>
      <w:r w:rsidR="006732B7">
        <w:t xml:space="preserve">  </w:t>
      </w:r>
      <w:r w:rsidR="006E2036">
        <w:t xml:space="preserve"> Pour un ou plusieurs produits d’assurance</w:t>
      </w:r>
      <w:r w:rsidR="0084072C">
        <w:t> :</w:t>
      </w:r>
    </w:p>
    <w:p w:rsidR="00B45D41" w:rsidRDefault="004953A4" w:rsidP="003D56BD">
      <w:r w:rsidRPr="0084072C">
        <w:rPr>
          <w:i/>
        </w:rPr>
        <w:t>3 adresses maximum</w:t>
      </w:r>
      <w:r w:rsidR="0084072C">
        <w:rPr>
          <w:i/>
        </w:rPr>
        <w:t xml:space="preserve"> par produit</w:t>
      </w:r>
      <w:r w:rsidRPr="0084072C">
        <w:rPr>
          <w:i/>
        </w:rPr>
        <w:t>, les adresses génériques sont préférables</w:t>
      </w:r>
      <w:r w:rsidR="0084072C">
        <w:rPr>
          <w:i/>
        </w:rPr>
        <w:t xml:space="preserve"> (</w:t>
      </w:r>
      <w:r w:rsidR="008C3A2F">
        <w:rPr>
          <w:rStyle w:val="Appelnotedebasdep"/>
          <w:i/>
        </w:rPr>
        <w:footnoteReference w:id="1"/>
      </w:r>
      <w:r w:rsidR="0084072C">
        <w:rPr>
          <w:i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22"/>
        <w:gridCol w:w="6915"/>
      </w:tblGrid>
      <w:tr w:rsidR="009C71C3" w:rsidRPr="00735DE2" w:rsidTr="00735DE2"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633A30" w:rsidRPr="00735DE2" w:rsidRDefault="00633A30" w:rsidP="00735DE2">
            <w:pPr>
              <w:spacing w:line="240" w:lineRule="auto"/>
            </w:pPr>
            <w:r w:rsidRPr="00735DE2">
              <w:t>Produits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E7E6E6"/>
          </w:tcPr>
          <w:p w:rsidR="00633A30" w:rsidRPr="00735DE2" w:rsidRDefault="00EB347B" w:rsidP="00735DE2">
            <w:pPr>
              <w:spacing w:line="240" w:lineRule="auto"/>
            </w:pPr>
            <w:r w:rsidRPr="00735DE2">
              <w:t>Adresse(s) e</w:t>
            </w:r>
            <w:r w:rsidR="00633A30" w:rsidRPr="00735DE2">
              <w:t>-mail</w:t>
            </w:r>
            <w:r w:rsidR="00091785" w:rsidRPr="00735DE2">
              <w:t xml:space="preserve"> </w:t>
            </w:r>
          </w:p>
        </w:tc>
      </w:tr>
      <w:tr w:rsidR="00633A30" w:rsidRPr="00735DE2" w:rsidTr="00735DE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cs_a2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11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Auto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9C0671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A2"/>
                  <w:enabled/>
                  <w:calcOnExit w:val="0"/>
                  <w:textInput/>
                </w:ffData>
              </w:fldChar>
            </w:r>
            <w:bookmarkStart w:id="12" w:name="Mail1_A2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33A30" w:rsidRPr="00735DE2" w:rsidTr="00735DE2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D4538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A2"/>
                  <w:enabled/>
                  <w:calcOnExit w:val="0"/>
                  <w:textInput/>
                </w:ffData>
              </w:fldChar>
            </w:r>
            <w:bookmarkStart w:id="13" w:name="mail2_A2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33A30" w:rsidRPr="00735DE2" w:rsidTr="00735DE2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30" w:rsidRPr="00735DE2" w:rsidRDefault="00D4538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A2"/>
                  <w:enabled/>
                  <w:calcOnExit w:val="0"/>
                  <w:textInput/>
                </w:ffData>
              </w:fldChar>
            </w:r>
            <w:bookmarkStart w:id="14" w:name="mail3_A2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33A30" w:rsidRPr="00735DE2" w:rsidTr="00735DE2"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I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5" w:name="cs_I5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15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Incendie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shd w:val="clear" w:color="auto" w:fill="auto"/>
          </w:tcPr>
          <w:p w:rsidR="00633A30" w:rsidRPr="00735DE2" w:rsidRDefault="00D4538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I5"/>
                  <w:enabled/>
                  <w:calcOnExit w:val="0"/>
                  <w:textInput/>
                </w:ffData>
              </w:fldChar>
            </w:r>
            <w:bookmarkStart w:id="16" w:name="mail1_I5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D4538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I5"/>
                  <w:enabled/>
                  <w:calcOnExit w:val="0"/>
                  <w:textInput/>
                </w:ffData>
              </w:fldChar>
            </w:r>
            <w:bookmarkStart w:id="17" w:name="mail2_I5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="00F62CB2" w:rsidRPr="00735DE2">
              <w:rPr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I5"/>
                  <w:enabled/>
                  <w:calcOnExit w:val="0"/>
                  <w:textInput/>
                </w:ffData>
              </w:fldChar>
            </w:r>
            <w:bookmarkStart w:id="18" w:name="Mail3_I5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33A30" w:rsidRPr="00735DE2" w:rsidTr="00735DE2">
        <w:tc>
          <w:tcPr>
            <w:tcW w:w="428" w:type="dxa"/>
            <w:vMerge w:val="restart"/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R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9" w:name="CS_RC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19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 xml:space="preserve">Responsabilité civile </w:t>
            </w: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RC"/>
                  <w:enabled/>
                  <w:calcOnExit w:val="0"/>
                  <w:textInput/>
                </w:ffData>
              </w:fldChar>
            </w:r>
            <w:bookmarkStart w:id="20" w:name="mail1_RC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RC"/>
                  <w:enabled/>
                  <w:calcOnExit w:val="0"/>
                  <w:textInput/>
                </w:ffData>
              </w:fldChar>
            </w:r>
            <w:bookmarkStart w:id="21" w:name="mail2_RC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RC"/>
                  <w:enabled/>
                  <w:calcOnExit w:val="0"/>
                  <w:textInput/>
                </w:ffData>
              </w:fldChar>
            </w:r>
            <w:bookmarkStart w:id="22" w:name="mail3_RC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33A30" w:rsidRPr="00735DE2" w:rsidTr="00735DE2">
        <w:tc>
          <w:tcPr>
            <w:tcW w:w="428" w:type="dxa"/>
            <w:vMerge w:val="restart"/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T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3" w:name="CS_TR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23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Tous risques</w:t>
            </w: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TR"/>
                  <w:enabled/>
                  <w:calcOnExit w:val="0"/>
                  <w:textInput/>
                </w:ffData>
              </w:fldChar>
            </w:r>
            <w:bookmarkStart w:id="24" w:name="mail1_TR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TR"/>
                  <w:enabled/>
                  <w:calcOnExit w:val="0"/>
                  <w:textInput/>
                </w:ffData>
              </w:fldChar>
            </w:r>
            <w:bookmarkStart w:id="25" w:name="mail2_TR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TR"/>
                  <w:enabled/>
                  <w:calcOnExit w:val="0"/>
                  <w:textInput/>
                </w:ffData>
              </w:fldChar>
            </w:r>
            <w:bookmarkStart w:id="26" w:name="mail3_TR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33A30" w:rsidRPr="00735DE2" w:rsidTr="00735DE2">
        <w:tc>
          <w:tcPr>
            <w:tcW w:w="428" w:type="dxa"/>
            <w:vMerge w:val="restart"/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T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7" w:name="CS_T5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27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Accident</w:t>
            </w:r>
            <w:r w:rsidR="009C0671" w:rsidRPr="00735DE2">
              <w:rPr>
                <w:sz w:val="20"/>
                <w:szCs w:val="20"/>
              </w:rPr>
              <w:t>s</w:t>
            </w:r>
            <w:r w:rsidRPr="00735DE2">
              <w:rPr>
                <w:sz w:val="20"/>
                <w:szCs w:val="20"/>
              </w:rPr>
              <w:t xml:space="preserve"> du travail</w:t>
            </w: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T5"/>
                  <w:enabled/>
                  <w:calcOnExit w:val="0"/>
                  <w:textInput/>
                </w:ffData>
              </w:fldChar>
            </w:r>
            <w:bookmarkStart w:id="28" w:name="mail1_T5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T5"/>
                  <w:enabled/>
                  <w:calcOnExit w:val="0"/>
                  <w:textInput/>
                </w:ffData>
              </w:fldChar>
            </w:r>
            <w:bookmarkStart w:id="29" w:name="mail2_T5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T5"/>
                  <w:enabled/>
                  <w:calcOnExit w:val="0"/>
                  <w:textInput/>
                </w:ffData>
              </w:fldChar>
            </w:r>
            <w:bookmarkStart w:id="30" w:name="mail3_T5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633A30" w:rsidRPr="00735DE2" w:rsidTr="00735DE2">
        <w:tc>
          <w:tcPr>
            <w:tcW w:w="428" w:type="dxa"/>
            <w:vMerge w:val="restart"/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A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1" w:name="CS_AC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31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Accidents Scolaires et Sportifs</w:t>
            </w:r>
          </w:p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AC"/>
                  <w:enabled/>
                  <w:calcOnExit w:val="0"/>
                  <w:textInput/>
                </w:ffData>
              </w:fldChar>
            </w:r>
            <w:bookmarkStart w:id="32" w:name="mail1_AC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AC"/>
                  <w:enabled/>
                  <w:calcOnExit w:val="0"/>
                  <w:textInput/>
                </w:ffData>
              </w:fldChar>
            </w:r>
            <w:bookmarkStart w:id="33" w:name="mail2_AC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AC"/>
                  <w:enabled/>
                  <w:calcOnExit w:val="0"/>
                  <w:textInput/>
                </w:ffData>
              </w:fldChar>
            </w:r>
            <w:bookmarkStart w:id="34" w:name="mail3_AC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633A30" w:rsidRPr="00735DE2" w:rsidTr="00735DE2">
        <w:tc>
          <w:tcPr>
            <w:tcW w:w="428" w:type="dxa"/>
            <w:vMerge w:val="restart"/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E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5" w:name="CS_EA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35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Ethias Assistance</w:t>
            </w: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ea"/>
                  <w:enabled/>
                  <w:calcOnExit w:val="0"/>
                  <w:textInput/>
                </w:ffData>
              </w:fldChar>
            </w:r>
            <w:bookmarkStart w:id="36" w:name="mail1_ea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EA"/>
                  <w:enabled/>
                  <w:calcOnExit w:val="0"/>
                  <w:textInput/>
                </w:ffData>
              </w:fldChar>
            </w:r>
            <w:bookmarkStart w:id="37" w:name="mail2_EA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633A30" w:rsidRPr="00735DE2" w:rsidTr="00735DE2"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EA"/>
                  <w:enabled/>
                  <w:calcOnExit w:val="0"/>
                  <w:textInput/>
                </w:ffData>
              </w:fldChar>
            </w:r>
            <w:bookmarkStart w:id="38" w:name="mail3_EA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633A30" w:rsidRPr="00735DE2" w:rsidTr="00735DE2">
        <w:trPr>
          <w:trHeight w:val="180"/>
        </w:trPr>
        <w:tc>
          <w:tcPr>
            <w:tcW w:w="428" w:type="dxa"/>
            <w:vMerge w:val="restart"/>
            <w:shd w:val="clear" w:color="auto" w:fill="auto"/>
          </w:tcPr>
          <w:p w:rsidR="00633A30" w:rsidRPr="00735DE2" w:rsidRDefault="00765BB6" w:rsidP="00735DE2">
            <w:pPr>
              <w:spacing w:before="120" w:line="240" w:lineRule="auto"/>
            </w:pPr>
            <w:r w:rsidRPr="00735DE2">
              <w:rPr>
                <w:sz w:val="32"/>
                <w:szCs w:val="32"/>
              </w:rPr>
              <w:fldChar w:fldCharType="begin">
                <w:ffData>
                  <w:name w:val="CS_ACB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9" w:name="CS_ACB"/>
            <w:r w:rsidRPr="00735DE2">
              <w:rPr>
                <w:sz w:val="32"/>
                <w:szCs w:val="32"/>
              </w:rPr>
              <w:instrText xml:space="preserve"> FORMCHECKBOX </w:instrText>
            </w:r>
            <w:r w:rsidR="00D44565" w:rsidRPr="00735DE2">
              <w:rPr>
                <w:sz w:val="32"/>
                <w:szCs w:val="32"/>
              </w:rPr>
            </w:r>
            <w:r w:rsidR="00D44565" w:rsidRPr="00735DE2">
              <w:rPr>
                <w:sz w:val="32"/>
                <w:szCs w:val="32"/>
              </w:rPr>
              <w:fldChar w:fldCharType="separate"/>
            </w:r>
            <w:r w:rsidRPr="00735DE2">
              <w:rPr>
                <w:sz w:val="32"/>
                <w:szCs w:val="32"/>
              </w:rPr>
              <w:fldChar w:fldCharType="end"/>
            </w:r>
            <w:bookmarkEnd w:id="39"/>
            <w:r w:rsidR="006732B7" w:rsidRPr="00735DE2"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t>Accidents corporels des bénévoles</w:t>
            </w: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1_ACB"/>
                  <w:enabled/>
                  <w:calcOnExit w:val="0"/>
                  <w:textInput/>
                </w:ffData>
              </w:fldChar>
            </w:r>
            <w:bookmarkStart w:id="40" w:name="mail1_ACB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33A30" w:rsidRPr="00735DE2" w:rsidTr="00735DE2">
        <w:trPr>
          <w:trHeight w:val="180"/>
        </w:trPr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2_ACB"/>
                  <w:enabled/>
                  <w:calcOnExit w:val="0"/>
                  <w:textInput/>
                </w:ffData>
              </w:fldChar>
            </w:r>
            <w:bookmarkStart w:id="41" w:name="mail2_ACB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633A30" w:rsidRPr="00735DE2" w:rsidTr="00735DE2">
        <w:trPr>
          <w:trHeight w:val="180"/>
        </w:trPr>
        <w:tc>
          <w:tcPr>
            <w:tcW w:w="428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3A30" w:rsidRPr="00735DE2" w:rsidRDefault="00633A30" w:rsidP="00735D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auto"/>
          </w:tcPr>
          <w:p w:rsidR="00633A30" w:rsidRPr="00735DE2" w:rsidRDefault="00243994" w:rsidP="00735DE2">
            <w:pPr>
              <w:spacing w:line="240" w:lineRule="auto"/>
              <w:rPr>
                <w:sz w:val="20"/>
                <w:szCs w:val="20"/>
              </w:rPr>
            </w:pPr>
            <w:r w:rsidRPr="00735DE2">
              <w:rPr>
                <w:sz w:val="20"/>
                <w:szCs w:val="20"/>
              </w:rPr>
              <w:fldChar w:fldCharType="begin">
                <w:ffData>
                  <w:name w:val="mail3_ACB"/>
                  <w:enabled/>
                  <w:calcOnExit w:val="0"/>
                  <w:textInput/>
                </w:ffData>
              </w:fldChar>
            </w:r>
            <w:bookmarkStart w:id="42" w:name="mail3_ACB"/>
            <w:r w:rsidRPr="00735DE2">
              <w:rPr>
                <w:sz w:val="20"/>
                <w:szCs w:val="20"/>
              </w:rPr>
              <w:instrText xml:space="preserve"> FORMTEXT </w:instrText>
            </w:r>
            <w:r w:rsidRPr="00735DE2">
              <w:rPr>
                <w:sz w:val="20"/>
                <w:szCs w:val="20"/>
              </w:rPr>
            </w:r>
            <w:r w:rsidRPr="00735DE2">
              <w:rPr>
                <w:sz w:val="20"/>
                <w:szCs w:val="20"/>
              </w:rPr>
              <w:fldChar w:fldCharType="separate"/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noProof/>
                <w:sz w:val="20"/>
                <w:szCs w:val="20"/>
              </w:rPr>
              <w:t> </w:t>
            </w:r>
            <w:r w:rsidRPr="00735DE2"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C3A2F" w:rsidRDefault="008C3A2F" w:rsidP="003D56BD"/>
    <w:p w:rsidR="00A6533A" w:rsidRDefault="001E0F61" w:rsidP="003D56BD">
      <w:r>
        <w:t xml:space="preserve">La personne susnommée prend la responsabilité d’autoriser </w:t>
      </w:r>
      <w:r w:rsidR="00633A30">
        <w:t xml:space="preserve">les détenteurs des adresses </w:t>
      </w:r>
      <w:r w:rsidR="00A6533A">
        <w:t>e-</w:t>
      </w:r>
      <w:r w:rsidR="00633A30">
        <w:t xml:space="preserve">mails </w:t>
      </w:r>
      <w:r w:rsidR="00322574">
        <w:t xml:space="preserve"> </w:t>
      </w:r>
      <w:r w:rsidR="00633A30">
        <w:t>indiquées</w:t>
      </w:r>
      <w:r w:rsidR="00322574">
        <w:t xml:space="preserve"> à accéder </w:t>
      </w:r>
      <w:r>
        <w:t>à la consultation des factures électroniques.</w:t>
      </w:r>
    </w:p>
    <w:p w:rsidR="00A378DE" w:rsidRDefault="00A378DE" w:rsidP="00177DC5"/>
    <w:p w:rsidR="00177DC5" w:rsidRDefault="00EA5FE1" w:rsidP="00177DC5">
      <w:r>
        <w:t>D</w:t>
      </w:r>
      <w:r w:rsidR="001E0F61">
        <w:t xml:space="preserve">ate  </w:t>
      </w:r>
      <w:r w:rsidR="001E0F61">
        <w:tab/>
      </w:r>
      <w:r w:rsidR="001E0F61" w:rsidRPr="001E0F61">
        <w:rPr>
          <w:bdr w:val="single" w:sz="8" w:space="0" w:color="auto"/>
        </w:rPr>
        <w:tab/>
      </w:r>
      <w:r w:rsidR="00243994">
        <w:rPr>
          <w:bdr w:val="single" w:sz="8" w:space="0" w:color="auto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43" w:name="date"/>
      <w:r w:rsidR="00243994">
        <w:rPr>
          <w:bdr w:val="single" w:sz="8" w:space="0" w:color="auto"/>
        </w:rPr>
        <w:instrText xml:space="preserve"> FORMTEXT </w:instrText>
      </w:r>
      <w:r w:rsidR="00243994">
        <w:rPr>
          <w:bdr w:val="single" w:sz="8" w:space="0" w:color="auto"/>
        </w:rPr>
      </w:r>
      <w:r w:rsidR="00243994">
        <w:rPr>
          <w:bdr w:val="single" w:sz="8" w:space="0" w:color="auto"/>
        </w:rPr>
        <w:fldChar w:fldCharType="separate"/>
      </w:r>
      <w:r w:rsidR="00243994">
        <w:rPr>
          <w:noProof/>
          <w:bdr w:val="single" w:sz="8" w:space="0" w:color="auto"/>
        </w:rPr>
        <w:t> </w:t>
      </w:r>
      <w:r w:rsidR="00243994">
        <w:rPr>
          <w:noProof/>
          <w:bdr w:val="single" w:sz="8" w:space="0" w:color="auto"/>
        </w:rPr>
        <w:t> </w:t>
      </w:r>
      <w:r w:rsidR="00243994">
        <w:rPr>
          <w:noProof/>
          <w:bdr w:val="single" w:sz="8" w:space="0" w:color="auto"/>
        </w:rPr>
        <w:t> </w:t>
      </w:r>
      <w:r w:rsidR="00243994">
        <w:rPr>
          <w:noProof/>
          <w:bdr w:val="single" w:sz="8" w:space="0" w:color="auto"/>
        </w:rPr>
        <w:t> </w:t>
      </w:r>
      <w:r w:rsidR="00243994">
        <w:rPr>
          <w:noProof/>
          <w:bdr w:val="single" w:sz="8" w:space="0" w:color="auto"/>
        </w:rPr>
        <w:t> </w:t>
      </w:r>
      <w:r w:rsidR="00243994">
        <w:rPr>
          <w:bdr w:val="single" w:sz="8" w:space="0" w:color="auto"/>
        </w:rPr>
        <w:fldChar w:fldCharType="end"/>
      </w:r>
      <w:bookmarkEnd w:id="43"/>
      <w:r w:rsidR="001E0F61" w:rsidRPr="001E0F61">
        <w:rPr>
          <w:bdr w:val="single" w:sz="8" w:space="0" w:color="auto"/>
        </w:rPr>
        <w:tab/>
      </w:r>
      <w:r w:rsidR="001E0F61">
        <w:rPr>
          <w:bdr w:val="single" w:sz="8" w:space="0" w:color="auto"/>
        </w:rPr>
        <w:t xml:space="preserve">  </w:t>
      </w:r>
      <w:r w:rsidR="001E0F61">
        <w:t xml:space="preserve"> </w:t>
      </w:r>
      <w:r w:rsidR="001E0F61">
        <w:tab/>
      </w:r>
      <w:r w:rsidR="001E0F61">
        <w:tab/>
      </w:r>
      <w:r w:rsidR="001E0F61">
        <w:tab/>
      </w:r>
      <w:r w:rsidR="001E0F61">
        <w:tab/>
      </w:r>
      <w:r w:rsidR="00177DC5">
        <w:tab/>
      </w:r>
      <w:r w:rsidR="00177DC5">
        <w:tab/>
        <w:t xml:space="preserve">Envoyer à  </w:t>
      </w:r>
      <w:hyperlink r:id="rId7" w:history="1">
        <w:r w:rsidR="00177DC5" w:rsidRPr="00A120B4">
          <w:rPr>
            <w:rStyle w:val="Lienhypertexte"/>
          </w:rPr>
          <w:t>ebillingcoll@ethias.be</w:t>
        </w:r>
      </w:hyperlink>
    </w:p>
    <w:p w:rsidR="001E0F61" w:rsidRDefault="001E0F61" w:rsidP="003D56BD"/>
    <w:sectPr w:rsidR="001E0F61" w:rsidSect="00EA5FE1">
      <w:headerReference w:type="default" r:id="rId8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59" w:rsidRDefault="00C16459" w:rsidP="00903AA0">
      <w:pPr>
        <w:spacing w:line="240" w:lineRule="auto"/>
      </w:pPr>
      <w:r>
        <w:separator/>
      </w:r>
    </w:p>
  </w:endnote>
  <w:endnote w:type="continuationSeparator" w:id="0">
    <w:p w:rsidR="00C16459" w:rsidRDefault="00C16459" w:rsidP="0090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59" w:rsidRDefault="00C16459" w:rsidP="00903AA0">
      <w:pPr>
        <w:spacing w:line="240" w:lineRule="auto"/>
      </w:pPr>
      <w:r>
        <w:separator/>
      </w:r>
    </w:p>
  </w:footnote>
  <w:footnote w:type="continuationSeparator" w:id="0">
    <w:p w:rsidR="00C16459" w:rsidRDefault="00C16459" w:rsidP="00903AA0">
      <w:pPr>
        <w:spacing w:line="240" w:lineRule="auto"/>
      </w:pPr>
      <w:r>
        <w:continuationSeparator/>
      </w:r>
    </w:p>
  </w:footnote>
  <w:footnote w:id="1">
    <w:p w:rsidR="00136306" w:rsidRDefault="0013630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3A2F">
        <w:t xml:space="preserve">Les adresses génériques (ou fonctionnelles) permettent de contacter </w:t>
      </w:r>
      <w:r w:rsidR="00EA5FE1">
        <w:t xml:space="preserve">une ou </w:t>
      </w:r>
      <w:r w:rsidR="00EA5FE1" w:rsidRPr="008C3A2F">
        <w:t>plusieur</w:t>
      </w:r>
      <w:r w:rsidR="00EA5FE1">
        <w:t>s</w:t>
      </w:r>
      <w:r w:rsidRPr="008C3A2F">
        <w:t xml:space="preserve"> personnes sans connaître leur identité. On s'adresse alors </w:t>
      </w:r>
      <w:r>
        <w:t>à une fonction ou un service.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06" w:rsidRDefault="007D1B7E" w:rsidP="008C3A2F">
    <w:pPr>
      <w:pStyle w:val="En-tte"/>
      <w:jc w:val="center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206375</wp:posOffset>
              </wp:positionV>
              <wp:extent cx="6567170" cy="262255"/>
              <wp:effectExtent l="0" t="0" r="1905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67170" cy="2622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36306" w:rsidRPr="00735DE2" w:rsidRDefault="00136306">
                          <w:pPr>
                            <w:pStyle w:val="En-tte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735DE2">
                            <w:rPr>
                              <w:caps/>
                              <w:color w:val="FFFFFF"/>
                            </w:rPr>
                            <w:t>Formulaire de demande de RECEPTION des factures electroniques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465.9pt;margin-top:16.25pt;width:517.1pt;height:20.65pt;z-index:-251658752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" o:allowoverlap="f" fillcolor="#5b9bd5" stroked="f" strokeweight="1pt">
              <v:path arrowok="t"/>
              <v:textbox style="mso-fit-shape-to-text:t">
                <w:txbxContent>
                  <w:p w:rsidR="00136306" w:rsidRPr="00735DE2" w:rsidRDefault="00136306">
                    <w:pPr>
                      <w:pStyle w:val="En-tte"/>
                      <w:jc w:val="center"/>
                      <w:rPr>
                        <w:caps/>
                        <w:color w:val="FFFFFF"/>
                      </w:rPr>
                    </w:pPr>
                    <w:r w:rsidRPr="00735DE2">
                      <w:rPr>
                        <w:caps/>
                        <w:color w:val="FFFFFF"/>
                      </w:rPr>
                      <w:t>Formulaire de demande de RECEPTION des factures electroniques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UdXbc/rn3c6zVX2jR+qcxWV//PC48H5S+xgIotW3B/IZxRvPC1zX6I4xObjx7fmcBUkdm58tgyfgfULhgOrvA==" w:salt="yNtyfhHLXjs+MQsngQye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9"/>
    <w:rsid w:val="00067144"/>
    <w:rsid w:val="00091785"/>
    <w:rsid w:val="000E206B"/>
    <w:rsid w:val="00136306"/>
    <w:rsid w:val="00177DC5"/>
    <w:rsid w:val="0019758E"/>
    <w:rsid w:val="001A63D5"/>
    <w:rsid w:val="001E0F61"/>
    <w:rsid w:val="0023411F"/>
    <w:rsid w:val="00243994"/>
    <w:rsid w:val="00254E7D"/>
    <w:rsid w:val="00293515"/>
    <w:rsid w:val="002E7AAC"/>
    <w:rsid w:val="003030F2"/>
    <w:rsid w:val="00322574"/>
    <w:rsid w:val="003D56BD"/>
    <w:rsid w:val="004953A4"/>
    <w:rsid w:val="00633A30"/>
    <w:rsid w:val="006732B7"/>
    <w:rsid w:val="006763B5"/>
    <w:rsid w:val="006A3973"/>
    <w:rsid w:val="006C5861"/>
    <w:rsid w:val="006E2036"/>
    <w:rsid w:val="00735DE2"/>
    <w:rsid w:val="007632E2"/>
    <w:rsid w:val="00765BB6"/>
    <w:rsid w:val="007D1B7E"/>
    <w:rsid w:val="00826C19"/>
    <w:rsid w:val="0084072C"/>
    <w:rsid w:val="00862A92"/>
    <w:rsid w:val="008C3A2F"/>
    <w:rsid w:val="008F3DFB"/>
    <w:rsid w:val="00903AA0"/>
    <w:rsid w:val="00933F02"/>
    <w:rsid w:val="0097680C"/>
    <w:rsid w:val="009C0671"/>
    <w:rsid w:val="009C71C3"/>
    <w:rsid w:val="00A229D9"/>
    <w:rsid w:val="00A378DE"/>
    <w:rsid w:val="00A6533A"/>
    <w:rsid w:val="00AB6728"/>
    <w:rsid w:val="00AC3C5C"/>
    <w:rsid w:val="00B03C69"/>
    <w:rsid w:val="00B45D41"/>
    <w:rsid w:val="00BC05A1"/>
    <w:rsid w:val="00C16459"/>
    <w:rsid w:val="00C7712C"/>
    <w:rsid w:val="00D153ED"/>
    <w:rsid w:val="00D42E1C"/>
    <w:rsid w:val="00D44565"/>
    <w:rsid w:val="00D45380"/>
    <w:rsid w:val="00D47372"/>
    <w:rsid w:val="00D61D39"/>
    <w:rsid w:val="00D9266F"/>
    <w:rsid w:val="00D948F5"/>
    <w:rsid w:val="00DB660C"/>
    <w:rsid w:val="00DF19D1"/>
    <w:rsid w:val="00E236F2"/>
    <w:rsid w:val="00EA5FE1"/>
    <w:rsid w:val="00EB347B"/>
    <w:rsid w:val="00F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29A1D-BEEF-4535-95C5-A7224B7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BD"/>
    <w:pPr>
      <w:spacing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7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A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AA0"/>
  </w:style>
  <w:style w:type="paragraph" w:styleId="Pieddepage">
    <w:name w:val="footer"/>
    <w:basedOn w:val="Normal"/>
    <w:link w:val="PieddepageCar"/>
    <w:uiPriority w:val="99"/>
    <w:unhideWhenUsed/>
    <w:rsid w:val="00903A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AA0"/>
  </w:style>
  <w:style w:type="character" w:styleId="Lienhypertexte">
    <w:name w:val="Hyperlink"/>
    <w:uiPriority w:val="99"/>
    <w:unhideWhenUsed/>
    <w:rsid w:val="00D948F5"/>
    <w:rPr>
      <w:color w:val="0563C1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1785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91785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09178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178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1785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091785"/>
    <w:rPr>
      <w:vertAlign w:val="superscript"/>
    </w:rPr>
  </w:style>
  <w:style w:type="character" w:styleId="Textedelespacerserv">
    <w:name w:val="Placeholder Text"/>
    <w:uiPriority w:val="99"/>
    <w:semiHidden/>
    <w:rsid w:val="00D45380"/>
    <w:rPr>
      <w:color w:val="808080"/>
    </w:rPr>
  </w:style>
  <w:style w:type="character" w:styleId="Lienhypertextesuivivisit">
    <w:name w:val="FollowedHyperlink"/>
    <w:uiPriority w:val="99"/>
    <w:semiHidden/>
    <w:unhideWhenUsed/>
    <w:rsid w:val="003030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llingcoll@ethia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4BFA-6EB0-488C-A37F-774BFD1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RECEPTION des factures electroniques</vt:lpstr>
    </vt:vector>
  </TitlesOfParts>
  <Company>Network Licensed User</Company>
  <LinksUpToDate>false</LinksUpToDate>
  <CharactersWithSpaces>1938</CharactersWithSpaces>
  <SharedDoc>false</SharedDoc>
  <HLinks>
    <vt:vector size="6" baseType="variant">
      <vt:variant>
        <vt:i4>3080203</vt:i4>
      </vt:variant>
      <vt:variant>
        <vt:i4>129</vt:i4>
      </vt:variant>
      <vt:variant>
        <vt:i4>0</vt:i4>
      </vt:variant>
      <vt:variant>
        <vt:i4>5</vt:i4>
      </vt:variant>
      <vt:variant>
        <vt:lpwstr>mailto:ebillingcoll@ethias.be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RECEPTION des factures electroniques</dc:title>
  <dc:subject/>
  <dc:creator>SAINT-REMY Yves</dc:creator>
  <cp:keywords/>
  <dc:description/>
  <cp:lastModifiedBy>JOZIC Julien</cp:lastModifiedBy>
  <cp:revision>2</cp:revision>
  <dcterms:created xsi:type="dcterms:W3CDTF">2015-11-03T14:33:00Z</dcterms:created>
  <dcterms:modified xsi:type="dcterms:W3CDTF">2015-11-03T14:33:00Z</dcterms:modified>
</cp:coreProperties>
</file>